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0B" w:rsidRPr="0066110B" w:rsidRDefault="0066110B" w:rsidP="0066110B">
      <w:pPr>
        <w:widowControl w:val="0"/>
        <w:suppressAutoHyphens/>
        <w:spacing w:after="0" w:line="240" w:lineRule="auto"/>
        <w:ind w:right="4"/>
        <w:jc w:val="center"/>
        <w:rPr>
          <w:rFonts w:ascii="Times New Roman" w:hAnsi="Times New Roman"/>
          <w:b/>
          <w:color w:val="002060"/>
          <w:sz w:val="28"/>
          <w:szCs w:val="28"/>
          <w:u w:val="single"/>
        </w:rPr>
      </w:pPr>
      <w:r w:rsidRPr="0066110B">
        <w:rPr>
          <w:rFonts w:ascii="Times New Roman" w:hAnsi="Times New Roman"/>
          <w:b/>
          <w:color w:val="002060"/>
          <w:sz w:val="28"/>
          <w:szCs w:val="28"/>
          <w:u w:val="single"/>
        </w:rPr>
        <w:t>Система управления школой</w:t>
      </w:r>
    </w:p>
    <w:p w:rsidR="0066110B" w:rsidRPr="0066110B" w:rsidRDefault="0066110B" w:rsidP="0066110B">
      <w:pPr>
        <w:ind w:right="-14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6110B" w:rsidRDefault="0066110B" w:rsidP="0066110B">
      <w:pPr>
        <w:ind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3600" cy="3782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" t="-6" r="-3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8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10B" w:rsidRDefault="0066110B" w:rsidP="006611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Управление школой осуществляется в соответствии с Законом «Об образовании в Российской  Федерации» и Уставом школы на основе сочетания принципов единоначалия и коллегиальности, демократичности, открытости, приоритета общечеловеческих ценностей, охраны жизни и здоровья человека, свободного развития личности. Возглавляет школу, представляет ее интересы в государственных и общественных инстанциях директор школы. Он несет персональную юридическую ответственность  за организацию жизнедеятельности школы, создает благоприятные условия для развития школы. В систему управления школой входят: Управляющий Совет школы, педагогический совет, общее собрание работников, родительский </w:t>
      </w:r>
      <w:proofErr w:type="spellStart"/>
      <w:r>
        <w:rPr>
          <w:rFonts w:ascii="Times New Roman" w:hAnsi="Times New Roman"/>
          <w:sz w:val="24"/>
          <w:szCs w:val="24"/>
        </w:rPr>
        <w:t>комитет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правляющий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 участвует в развитии образовательной организации, финансово- хозяйственной деятельности,  в разработке и согласовании локальных актов, обеспечивает участие в качестве общественных наблюдателей в процедуре итоговой аттестации выпускников, контроле условий учебно-воспитательного процесса, материально- техническом обеспечении. Управляющий  совет  в течение  учебного года  принимал решения по  основным вопросам  управления школой и определял  приоритетные направления  развития школы. Педагогический совет создан  в соответствии с Уставом и в целях обеспечения коллегиальности в решении вопросов учебно-воспитательной работы. Тематика проблемных педсоветов включает обсуждение вопросов компетентностей, необходимых для реализации государственных образовательных стандартов второго поколения, повышения научно-теоретического и методического мастерства учителей, внедрение в практическую работу проектно-исследовательской деятельности, требования к современному уроку и т.п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одительский комитет школы – это общественный орган, в который входят представители родителей каждого класса, избираемых на общешкольном </w:t>
      </w:r>
      <w:r>
        <w:rPr>
          <w:rFonts w:ascii="Times New Roman" w:hAnsi="Times New Roman"/>
          <w:sz w:val="24"/>
          <w:szCs w:val="24"/>
        </w:rPr>
        <w:lastRenderedPageBreak/>
        <w:t>родительском собрании. Родительский комитет обсуждает вопросы школьной жизни, принимает решение в форме предложений.</w:t>
      </w:r>
      <w:r>
        <w:rPr>
          <w:rFonts w:ascii="Times New Roman" w:hAnsi="Times New Roman"/>
          <w:color w:val="000000"/>
          <w:sz w:val="24"/>
          <w:szCs w:val="24"/>
        </w:rPr>
        <w:t xml:space="preserve"> В школе работает совет старшеклассников – Домашний совет. Работа этого органа позволяет учитывать мнение учащихся организации работы школы, учит детей принимать ответственные решения, воспитывать в них лидерские качества</w:t>
      </w:r>
      <w:r>
        <w:rPr>
          <w:rFonts w:ascii="Times New Roman" w:hAnsi="Times New Roman"/>
          <w:sz w:val="24"/>
          <w:szCs w:val="24"/>
        </w:rPr>
        <w:t>.</w:t>
      </w:r>
    </w:p>
    <w:p w:rsidR="0066110B" w:rsidRDefault="0066110B" w:rsidP="0066110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Формы, обеспечивающие доступность и открытость информации:</w:t>
      </w:r>
    </w:p>
    <w:p w:rsidR="0066110B" w:rsidRDefault="0066110B" w:rsidP="006611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Сайт в интернете.</w:t>
      </w:r>
    </w:p>
    <w:p w:rsidR="0066110B" w:rsidRDefault="0066110B" w:rsidP="006611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Школьная пресса.</w:t>
      </w:r>
    </w:p>
    <w:p w:rsidR="0066110B" w:rsidRDefault="0066110B" w:rsidP="006611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Регулярные доклады членов администрации перед школьным сообществом.</w:t>
      </w:r>
    </w:p>
    <w:p w:rsidR="0066110B" w:rsidRDefault="0066110B" w:rsidP="006611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Ежегодные отчеты перед родительской общественностью.</w:t>
      </w:r>
    </w:p>
    <w:p w:rsidR="0066110B" w:rsidRDefault="0066110B" w:rsidP="0066110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Переговорная площадка.</w:t>
      </w:r>
    </w:p>
    <w:p w:rsidR="0066110B" w:rsidRDefault="0066110B" w:rsidP="0066110B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66110B" w:rsidRDefault="0066110B" w:rsidP="0066110B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Наличие практики выявления общественного мнения по наиболее важным вопросам школьной жизни.</w:t>
      </w:r>
    </w:p>
    <w:p w:rsidR="0066110B" w:rsidRDefault="0066110B" w:rsidP="006611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Социологические опросы.</w:t>
      </w:r>
    </w:p>
    <w:p w:rsidR="0066110B" w:rsidRDefault="0066110B" w:rsidP="006611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Интервьюирование участников образовательного процесса.</w:t>
      </w:r>
    </w:p>
    <w:p w:rsidR="0066110B" w:rsidRDefault="0066110B" w:rsidP="006611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Анкетирование участников образовательного процесса.</w:t>
      </w:r>
    </w:p>
    <w:p w:rsidR="0066110B" w:rsidRDefault="0066110B" w:rsidP="006611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Дни открытых дверей.</w:t>
      </w:r>
    </w:p>
    <w:p w:rsidR="0066110B" w:rsidRDefault="0066110B" w:rsidP="0066110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Школьный сайт.</w:t>
      </w:r>
    </w:p>
    <w:p w:rsidR="0066110B" w:rsidRDefault="0066110B" w:rsidP="0066110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66110B" w:rsidRDefault="0066110B" w:rsidP="0066110B">
      <w:pPr>
        <w:rPr>
          <w:rFonts w:ascii="Times New Roman" w:hAnsi="Times New Roman"/>
          <w:b/>
          <w:color w:val="80008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Участие родителей в жизни школы.</w:t>
      </w:r>
    </w:p>
    <w:p w:rsidR="0066110B" w:rsidRDefault="0066110B" w:rsidP="0066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Участие в работе органов общественно- государственного управления.</w:t>
      </w:r>
    </w:p>
    <w:p w:rsidR="0066110B" w:rsidRDefault="0066110B" w:rsidP="0066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Помощь в материально- техническом обеспечении УВП.</w:t>
      </w:r>
    </w:p>
    <w:p w:rsidR="0066110B" w:rsidRDefault="0066110B" w:rsidP="0066110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Помощь в организации и проведении коллективных творческих дел.</w:t>
      </w:r>
    </w:p>
    <w:p w:rsidR="0066110B" w:rsidRDefault="0066110B" w:rsidP="0066110B">
      <w:pPr>
        <w:pStyle w:val="a3"/>
        <w:tabs>
          <w:tab w:val="left" w:pos="6450"/>
        </w:tabs>
        <w:autoSpaceDE w:val="0"/>
        <w:autoSpaceDN w:val="0"/>
        <w:adjustRightInd w:val="0"/>
        <w:ind w:left="-567"/>
        <w:jc w:val="both"/>
        <w:rPr>
          <w:rFonts w:ascii="Times New Roman" w:hAnsi="Times New Roman"/>
          <w:sz w:val="24"/>
          <w:szCs w:val="24"/>
        </w:rPr>
      </w:pPr>
    </w:p>
    <w:p w:rsidR="0066110B" w:rsidRDefault="0066110B" w:rsidP="0066110B">
      <w:pPr>
        <w:tabs>
          <w:tab w:val="left" w:pos="6450"/>
        </w:tabs>
        <w:autoSpaceDE w:val="0"/>
        <w:autoSpaceDN w:val="0"/>
        <w:adjustRightInd w:val="0"/>
        <w:ind w:right="-14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Актуальной формой работы с ученической и родительской общественностью является анкетирование, которое выявляет степень удовлетворённости учебно-воспитательным процессом школы, позволяет администрации школы и педагогическому коллективу понимать своё место в жизни учеников и родителей, находить пути дальнейшего взаимодействия с ними, вносить коррективы в свою деятельность. Результаты анкетирования, проведенные в 2020году, позволяют сделать вывод о том, что большинство учеников, родителей удовлетворены качеством обучения  и воспитания в школе, но есть проблемные вопросы, которые необходимо анализировать и планировать их </w:t>
      </w:r>
      <w:proofErr w:type="spellStart"/>
      <w:r>
        <w:rPr>
          <w:rFonts w:ascii="Times New Roman" w:hAnsi="Times New Roman"/>
          <w:sz w:val="24"/>
          <w:szCs w:val="24"/>
        </w:rPr>
        <w:t>разрешение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анкетах ученики и родители высказали и свои пожелания по улучшению учебно-воспитательного процесса, которые будут учтены администрацией школы и педагогическим коллективом при планировании работы. Много было высказано пожеланий по улучшению материальной базы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школы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анкетах также прозвучали благодарность администрации школы и всему педагогическому коллективу за хорошие полученные знания, за тот вклад, который они внесли в становлении личности каждого выпускника. </w:t>
      </w:r>
    </w:p>
    <w:p w:rsidR="0066110B" w:rsidRDefault="0066110B" w:rsidP="0066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Сформированная структура управления позволяет реализовывать образовательные программы всех заявленных уровней образования. Руководство Учреждением осуществляется в соответствии с законодательством РФ. Анализ организационно — педагогической деятельности администрации показал, что в школе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разработаны и утверждены функциональные обязанности работников, издан приказ об их распределении; имеется Программа развития школы, план работы Учреждения, разработаны циклограммы деятельности. Тематика заседаний коллегиальных органов управления соответствует конкретным задачам, обеспечивающим как выполнение уставных целей и задач, так и развитие Учреждения в инновационном режиме.</w:t>
      </w:r>
    </w:p>
    <w:p w:rsidR="0066110B" w:rsidRDefault="0066110B" w:rsidP="0066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1E2DD7" w:rsidRDefault="001E2DD7"/>
    <w:sectPr w:rsidR="001E2DD7" w:rsidSect="001E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2B4D"/>
    <w:multiLevelType w:val="hybridMultilevel"/>
    <w:tmpl w:val="10CE1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654E9"/>
    <w:multiLevelType w:val="hybridMultilevel"/>
    <w:tmpl w:val="75F4A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132857"/>
    <w:multiLevelType w:val="multilevel"/>
    <w:tmpl w:val="182EF27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666" w:hanging="720"/>
      </w:pPr>
      <w:rPr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207" w:hanging="720"/>
      </w:pPr>
    </w:lvl>
    <w:lvl w:ilvl="3">
      <w:start w:val="1"/>
      <w:numFmt w:val="decimal"/>
      <w:isLgl/>
      <w:lvlText w:val="%1.%2.%3.%4."/>
      <w:lvlJc w:val="left"/>
      <w:pPr>
        <w:ind w:left="594" w:hanging="1080"/>
      </w:pPr>
    </w:lvl>
    <w:lvl w:ilvl="4">
      <w:start w:val="1"/>
      <w:numFmt w:val="decimal"/>
      <w:isLgl/>
      <w:lvlText w:val="%1.%2.%3.%4.%5."/>
      <w:lvlJc w:val="left"/>
      <w:pPr>
        <w:ind w:left="621" w:hanging="1080"/>
      </w:pPr>
    </w:lvl>
    <w:lvl w:ilvl="5">
      <w:start w:val="1"/>
      <w:numFmt w:val="decimal"/>
      <w:isLgl/>
      <w:lvlText w:val="%1.%2.%3.%4.%5.%6."/>
      <w:lvlJc w:val="left"/>
      <w:pPr>
        <w:ind w:left="1008" w:hanging="1440"/>
      </w:pPr>
    </w:lvl>
    <w:lvl w:ilvl="6">
      <w:start w:val="1"/>
      <w:numFmt w:val="decimal"/>
      <w:isLgl/>
      <w:lvlText w:val="%1.%2.%3.%4.%5.%6.%7."/>
      <w:lvlJc w:val="left"/>
      <w:pPr>
        <w:ind w:left="1035" w:hanging="1440"/>
      </w:pPr>
    </w:lvl>
    <w:lvl w:ilvl="7">
      <w:start w:val="1"/>
      <w:numFmt w:val="decimal"/>
      <w:isLgl/>
      <w:lvlText w:val="%1.%2.%3.%4.%5.%6.%7.%8."/>
      <w:lvlJc w:val="left"/>
      <w:pPr>
        <w:ind w:left="1422" w:hanging="1800"/>
      </w:pPr>
    </w:lvl>
    <w:lvl w:ilvl="8">
      <w:start w:val="1"/>
      <w:numFmt w:val="decimal"/>
      <w:isLgl/>
      <w:lvlText w:val="%1.%2.%3.%4.%5.%6.%7.%8.%9."/>
      <w:lvlJc w:val="left"/>
      <w:pPr>
        <w:ind w:left="1449" w:hanging="1800"/>
      </w:pPr>
    </w:lvl>
  </w:abstractNum>
  <w:abstractNum w:abstractNumId="3">
    <w:nsid w:val="6D7E43F8"/>
    <w:multiLevelType w:val="hybridMultilevel"/>
    <w:tmpl w:val="557615AC"/>
    <w:lvl w:ilvl="0" w:tplc="041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66110B"/>
    <w:rsid w:val="001E2DD7"/>
    <w:rsid w:val="0066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1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Loraine Framiа</dc:creator>
  <cp:lastModifiedBy>Loraine Framiа</cp:lastModifiedBy>
  <cp:revision>1</cp:revision>
  <dcterms:created xsi:type="dcterms:W3CDTF">2021-04-19T17:49:00Z</dcterms:created>
  <dcterms:modified xsi:type="dcterms:W3CDTF">2021-04-19T17:50:00Z</dcterms:modified>
</cp:coreProperties>
</file>